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84" w:rsidRDefault="00C77F84" w:rsidP="00C77F8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C77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подготовки к вступительным испытаниям</w:t>
      </w:r>
    </w:p>
    <w:p w:rsidR="00C77F84" w:rsidRDefault="00C77F84" w:rsidP="00C77F8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7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Физиология</w:t>
      </w:r>
    </w:p>
    <w:bookmarkEnd w:id="0"/>
    <w:p w:rsidR="00C77F84" w:rsidRDefault="00C77F84" w:rsidP="00B34C27"/>
    <w:p w:rsidR="00C77F84" w:rsidRDefault="00C77F84" w:rsidP="00C77F84">
      <w:pPr>
        <w:pStyle w:val="a3"/>
        <w:ind w:firstLine="0"/>
      </w:pPr>
    </w:p>
    <w:p w:rsidR="00DC1895" w:rsidRPr="00B34C27" w:rsidRDefault="00B34C27" w:rsidP="00B34C27">
      <w:pPr>
        <w:pStyle w:val="a3"/>
        <w:numPr>
          <w:ilvl w:val="0"/>
          <w:numId w:val="1"/>
        </w:numPr>
      </w:pPr>
      <w:r w:rsidRPr="00B34C27">
        <w:t>Физиология – наука о фу</w:t>
      </w:r>
      <w:r>
        <w:t>нкциях организма и его частей. Потенциал покоя и механизмы его формирования.</w:t>
      </w:r>
    </w:p>
    <w:p w:rsidR="00B34C27" w:rsidRPr="00B34C27" w:rsidRDefault="00B34C27" w:rsidP="00B34C27">
      <w:pPr>
        <w:pStyle w:val="a3"/>
        <w:numPr>
          <w:ilvl w:val="0"/>
          <w:numId w:val="1"/>
        </w:numPr>
      </w:pPr>
      <w:r w:rsidRPr="00B34C27">
        <w:t>Потенциал действия и основные ионные токи, формирующие его.</w:t>
      </w:r>
    </w:p>
    <w:p w:rsidR="00B34C27" w:rsidRPr="00B34C27" w:rsidRDefault="00B34C27" w:rsidP="00B34C27">
      <w:pPr>
        <w:pStyle w:val="a3"/>
        <w:numPr>
          <w:ilvl w:val="0"/>
          <w:numId w:val="1"/>
        </w:numPr>
      </w:pPr>
      <w:r w:rsidRPr="00B34C27">
        <w:t xml:space="preserve">Проведение возбуждения, распространение </w:t>
      </w:r>
      <w:r>
        <w:t>потенциала действия</w:t>
      </w:r>
      <w:r w:rsidRPr="00B34C27">
        <w:t xml:space="preserve">, </w:t>
      </w:r>
      <w:proofErr w:type="spellStart"/>
      <w:r w:rsidRPr="00B34C27">
        <w:t>синаптическое</w:t>
      </w:r>
      <w:proofErr w:type="spellEnd"/>
      <w:r>
        <w:t xml:space="preserve"> проведение, медиатор, </w:t>
      </w:r>
      <w:proofErr w:type="spellStart"/>
      <w:r>
        <w:t>электросекреторное</w:t>
      </w:r>
      <w:proofErr w:type="spellEnd"/>
      <w:r>
        <w:t xml:space="preserve"> сопряжение, роль кальция</w:t>
      </w:r>
      <w:r w:rsidRPr="00B34C27">
        <w:t xml:space="preserve">, постсинаптический потенциал и его отличие от </w:t>
      </w:r>
      <w:r>
        <w:t>потенциала действия</w:t>
      </w:r>
      <w:r w:rsidRPr="00B34C27">
        <w:t>.</w:t>
      </w:r>
    </w:p>
    <w:p w:rsidR="00B34C27" w:rsidRPr="00B34C27" w:rsidRDefault="00B34C27" w:rsidP="00B34C27">
      <w:pPr>
        <w:pStyle w:val="a3"/>
        <w:numPr>
          <w:ilvl w:val="0"/>
          <w:numId w:val="1"/>
        </w:numPr>
      </w:pPr>
      <w:r w:rsidRPr="00B34C27">
        <w:t xml:space="preserve">Скелетная мышца: строение </w:t>
      </w:r>
      <w:proofErr w:type="spellStart"/>
      <w:r w:rsidRPr="00B34C27">
        <w:t>сарк</w:t>
      </w:r>
      <w:r>
        <w:t>омера</w:t>
      </w:r>
      <w:proofErr w:type="spellEnd"/>
      <w:r>
        <w:t>, теория скольжения нитей,</w:t>
      </w:r>
      <w:r w:rsidR="00B15A18">
        <w:t xml:space="preserve"> электро</w:t>
      </w:r>
      <w:r w:rsidRPr="00B34C27">
        <w:t xml:space="preserve">механическое сопряжение, роль </w:t>
      </w:r>
      <w:r>
        <w:t>кальция</w:t>
      </w:r>
      <w:r w:rsidRPr="00B34C27">
        <w:t xml:space="preserve">, саркоплазматический </w:t>
      </w:r>
      <w:proofErr w:type="spellStart"/>
      <w:r w:rsidRPr="00B34C27">
        <w:t>ретикулум</w:t>
      </w:r>
      <w:proofErr w:type="spellEnd"/>
      <w:r w:rsidRPr="00B34C27">
        <w:t>, одиночное и тетаническое сокращение, фазные и тонические волокна; гладкие мышцы.</w:t>
      </w:r>
    </w:p>
    <w:p w:rsidR="00B34C27" w:rsidRPr="00B34C27" w:rsidRDefault="00B34C27" w:rsidP="00B34C27">
      <w:pPr>
        <w:pStyle w:val="a3"/>
        <w:numPr>
          <w:ilvl w:val="0"/>
          <w:numId w:val="1"/>
        </w:numPr>
      </w:pPr>
      <w:r w:rsidRPr="00B34C27">
        <w:t xml:space="preserve">Нервная система. Строение нейрона, </w:t>
      </w:r>
      <w:proofErr w:type="spellStart"/>
      <w:r w:rsidRPr="00B34C27">
        <w:t>аксонный</w:t>
      </w:r>
      <w:proofErr w:type="spellEnd"/>
      <w:r w:rsidRPr="00B34C27">
        <w:t xml:space="preserve"> транспорт, особенности </w:t>
      </w:r>
      <w:proofErr w:type="spellStart"/>
      <w:r w:rsidRPr="00B34C27">
        <w:t>синаптической</w:t>
      </w:r>
      <w:proofErr w:type="spellEnd"/>
      <w:r w:rsidRPr="00B34C27">
        <w:t xml:space="preserve"> передачи в центрах, временная и пространственная суммация, основные группы медиаторов в </w:t>
      </w:r>
      <w:r>
        <w:t>ЦНС</w:t>
      </w:r>
      <w:r w:rsidRPr="00B34C27">
        <w:t xml:space="preserve"> и характер их действия.</w:t>
      </w:r>
    </w:p>
    <w:p w:rsidR="00B34C27" w:rsidRPr="00B34C27" w:rsidRDefault="00B34C27" w:rsidP="00B34C27">
      <w:pPr>
        <w:pStyle w:val="a3"/>
        <w:numPr>
          <w:ilvl w:val="0"/>
          <w:numId w:val="1"/>
        </w:numPr>
      </w:pPr>
      <w:r w:rsidRPr="00B34C27">
        <w:t>Работа центров. Различные типы нейронов, рефлекс, рефлекторная дуга, врожденные рефлексы, командные нейроны, образование новых нейронных ансамблей, обучение и память.</w:t>
      </w:r>
    </w:p>
    <w:p w:rsidR="00B34C27" w:rsidRPr="00B34C27" w:rsidRDefault="00B34C27" w:rsidP="00B34C27">
      <w:pPr>
        <w:pStyle w:val="a3"/>
        <w:numPr>
          <w:ilvl w:val="0"/>
          <w:numId w:val="1"/>
        </w:numPr>
      </w:pPr>
      <w:r w:rsidRPr="00B34C27">
        <w:t>Соматическая нервная система. Спинной мозг, спинномозговые рефлексы, поддержание позы и собственн</w:t>
      </w:r>
      <w:r>
        <w:t>о движение, мышечные веретена, реципрокное торможение, гамма-</w:t>
      </w:r>
      <w:proofErr w:type="spellStart"/>
      <w:r w:rsidRPr="00B34C27">
        <w:t>мотонейроны</w:t>
      </w:r>
      <w:proofErr w:type="spellEnd"/>
      <w:r w:rsidRPr="00B34C27">
        <w:t>.</w:t>
      </w:r>
    </w:p>
    <w:p w:rsidR="00B34C27" w:rsidRPr="00B34C27" w:rsidRDefault="00B34C27" w:rsidP="00B34C27">
      <w:pPr>
        <w:pStyle w:val="a3"/>
        <w:numPr>
          <w:ilvl w:val="0"/>
          <w:numId w:val="1"/>
        </w:numPr>
      </w:pPr>
      <w:r w:rsidRPr="00B34C27">
        <w:t>Двигат</w:t>
      </w:r>
      <w:r>
        <w:t>ельные системы головного мозга.</w:t>
      </w:r>
      <w:r w:rsidRPr="00B34C27">
        <w:t xml:space="preserve"> Основные сведения о рецепторных структурах, посылающих информацию в головной мозг.</w:t>
      </w:r>
    </w:p>
    <w:p w:rsidR="00B34C27" w:rsidRPr="00B34C27" w:rsidRDefault="00B34C27" w:rsidP="00B34C27">
      <w:pPr>
        <w:pStyle w:val="a3"/>
        <w:numPr>
          <w:ilvl w:val="0"/>
          <w:numId w:val="1"/>
        </w:numPr>
      </w:pPr>
      <w:r w:rsidRPr="00B34C27">
        <w:t>Вегетативная нервная система. Структурно-функциональная организация симпатического и парасимпатиче</w:t>
      </w:r>
      <w:r>
        <w:t>ского отделов и их регуляторные взаимо</w:t>
      </w:r>
      <w:r>
        <w:softHyphen/>
        <w:t xml:space="preserve">отношения. </w:t>
      </w:r>
      <w:r w:rsidRPr="00B34C27">
        <w:t>Медиаторы вегетативной нервной системы.</w:t>
      </w:r>
    </w:p>
    <w:p w:rsidR="00B34C27" w:rsidRPr="00B34C27" w:rsidRDefault="00B34C27" w:rsidP="00B34C27">
      <w:pPr>
        <w:pStyle w:val="a3"/>
        <w:numPr>
          <w:ilvl w:val="0"/>
          <w:numId w:val="1"/>
        </w:numPr>
      </w:pPr>
      <w:r>
        <w:t xml:space="preserve">Структуры ЦНС, </w:t>
      </w:r>
      <w:r w:rsidRPr="00B34C27">
        <w:t xml:space="preserve">участвующие в регуляции вегетативных функций. Гипоталамус. </w:t>
      </w:r>
      <w:proofErr w:type="spellStart"/>
      <w:r w:rsidRPr="00B34C27">
        <w:t>Лимбическая</w:t>
      </w:r>
      <w:proofErr w:type="spellEnd"/>
      <w:r w:rsidRPr="00B34C27">
        <w:t xml:space="preserve"> система. Взаимодействие соматической и вегетативной нервной систем.</w:t>
      </w:r>
    </w:p>
    <w:p w:rsidR="008B1FB8" w:rsidRDefault="008B1FB8" w:rsidP="00B34C27">
      <w:pPr>
        <w:pStyle w:val="a3"/>
        <w:numPr>
          <w:ilvl w:val="0"/>
          <w:numId w:val="1"/>
        </w:numPr>
      </w:pPr>
      <w:r>
        <w:t>Эндокринная система. Особен</w:t>
      </w:r>
      <w:r w:rsidR="00B34C27" w:rsidRPr="00B34C27">
        <w:t>ности гум</w:t>
      </w:r>
      <w:r>
        <w:t>оральной регуляции. Механизмы, обеспечивающие адресность</w:t>
      </w:r>
      <w:r w:rsidR="00B34C27" w:rsidRPr="00B34C27">
        <w:t xml:space="preserve"> вл</w:t>
      </w:r>
      <w:r>
        <w:t>ияний. Химическая природа основ</w:t>
      </w:r>
      <w:r w:rsidR="00B34C27" w:rsidRPr="00B34C27">
        <w:t xml:space="preserve">ных групп гормонов и особенности их взаимодействия с </w:t>
      </w:r>
      <w:r>
        <w:t xml:space="preserve">клетками-мишенями </w:t>
      </w:r>
      <w:r w:rsidR="00B34C27" w:rsidRPr="00B34C27">
        <w:t>(внутрикле</w:t>
      </w:r>
      <w:r>
        <w:t xml:space="preserve">точная и мембранная рецепция). </w:t>
      </w:r>
    </w:p>
    <w:p w:rsidR="00B34C27" w:rsidRPr="00B34C27" w:rsidRDefault="008B1FB8" w:rsidP="00B34C27">
      <w:pPr>
        <w:pStyle w:val="a3"/>
        <w:numPr>
          <w:ilvl w:val="0"/>
          <w:numId w:val="1"/>
        </w:numPr>
      </w:pPr>
      <w:r>
        <w:t>Основные классы рецепторов. Основные вторичные мессенд</w:t>
      </w:r>
      <w:r w:rsidR="00B34C27" w:rsidRPr="00B34C27">
        <w:t>жер</w:t>
      </w:r>
      <w:r>
        <w:t>ы и сигнальные каскады, в которых они участвуют</w:t>
      </w:r>
      <w:r w:rsidR="00B34C27" w:rsidRPr="00B34C27">
        <w:t>.</w:t>
      </w:r>
    </w:p>
    <w:p w:rsidR="00B34C27" w:rsidRPr="00B34C27" w:rsidRDefault="00B34C27" w:rsidP="00B34C27">
      <w:pPr>
        <w:pStyle w:val="a3"/>
        <w:numPr>
          <w:ilvl w:val="0"/>
          <w:numId w:val="1"/>
        </w:numPr>
      </w:pPr>
      <w:r w:rsidRPr="00B34C27">
        <w:t>О</w:t>
      </w:r>
      <w:r w:rsidR="008B1FB8">
        <w:t>сновные железы внутренней секреции. Регуляция дея</w:t>
      </w:r>
      <w:r w:rsidRPr="00B34C27">
        <w:t>тельн</w:t>
      </w:r>
      <w:r w:rsidR="008B1FB8">
        <w:t>ости желез внутренней секреции,</w:t>
      </w:r>
      <w:r w:rsidRPr="00B34C27">
        <w:t xml:space="preserve"> </w:t>
      </w:r>
      <w:r w:rsidR="008B1FB8">
        <w:t>связь нервных и гормональных ме</w:t>
      </w:r>
      <w:r w:rsidRPr="00B34C27">
        <w:t>ханизмов</w:t>
      </w:r>
      <w:r w:rsidR="008B1FB8">
        <w:t xml:space="preserve"> регуляции,</w:t>
      </w:r>
      <w:r w:rsidRPr="00B34C27">
        <w:t xml:space="preserve"> гипоталамо-гипофизарная система.</w:t>
      </w:r>
    </w:p>
    <w:p w:rsidR="00B34C27" w:rsidRPr="00B34C27" w:rsidRDefault="008B1FB8" w:rsidP="00B34C27">
      <w:pPr>
        <w:pStyle w:val="a3"/>
        <w:numPr>
          <w:ilvl w:val="0"/>
          <w:numId w:val="1"/>
        </w:numPr>
      </w:pPr>
      <w:r>
        <w:t xml:space="preserve">Защитные системы организма. </w:t>
      </w:r>
      <w:r w:rsidR="00B34C27" w:rsidRPr="00B34C27">
        <w:t xml:space="preserve">Свертывание крови. </w:t>
      </w:r>
      <w:r>
        <w:t xml:space="preserve">Иммунитет: антигены, антитела, </w:t>
      </w:r>
      <w:r w:rsidR="00B34C27" w:rsidRPr="00B34C27">
        <w:t>лимфоциты, взаимодействие с антигеном, система комплемента, роль макрофагов. Гуморальный и клеточный иммунитет.</w:t>
      </w:r>
    </w:p>
    <w:p w:rsidR="008B1FB8" w:rsidRDefault="00B34C27" w:rsidP="00B34C27">
      <w:pPr>
        <w:pStyle w:val="a3"/>
        <w:numPr>
          <w:ilvl w:val="0"/>
          <w:numId w:val="1"/>
        </w:numPr>
      </w:pPr>
      <w:r w:rsidRPr="00B34C27">
        <w:t>С</w:t>
      </w:r>
      <w:r w:rsidR="008B1FB8">
        <w:t>истема кровообращения. Строение</w:t>
      </w:r>
      <w:r w:rsidRPr="00B34C27">
        <w:t xml:space="preserve"> сердца теплокровн</w:t>
      </w:r>
      <w:r w:rsidR="008B1FB8">
        <w:t xml:space="preserve">ого. Сердечный цикл. </w:t>
      </w:r>
      <w:proofErr w:type="spellStart"/>
      <w:r w:rsidR="008B1FB8">
        <w:t>Автоматия</w:t>
      </w:r>
      <w:proofErr w:type="spellEnd"/>
      <w:r w:rsidR="008B1FB8">
        <w:t xml:space="preserve">. Особенности потенциала действия в </w:t>
      </w:r>
      <w:proofErr w:type="spellStart"/>
      <w:r w:rsidR="008B1FB8">
        <w:t>кардиомиоцитах</w:t>
      </w:r>
      <w:proofErr w:type="spellEnd"/>
      <w:r w:rsidR="008B1FB8">
        <w:t xml:space="preserve"> и ио</w:t>
      </w:r>
      <w:r w:rsidR="00B15A18">
        <w:t>н</w:t>
      </w:r>
      <w:r w:rsidR="008B1FB8">
        <w:t xml:space="preserve">ные токи, формирующие его. </w:t>
      </w:r>
    </w:p>
    <w:p w:rsidR="008B1FB8" w:rsidRDefault="008B1FB8" w:rsidP="00B34C27">
      <w:pPr>
        <w:pStyle w:val="a3"/>
        <w:numPr>
          <w:ilvl w:val="0"/>
          <w:numId w:val="1"/>
        </w:numPr>
      </w:pPr>
      <w:r>
        <w:t>Проводящая система сердца. Строение и функции атрио</w:t>
      </w:r>
      <w:r w:rsidR="00B34C27" w:rsidRPr="00B34C27">
        <w:t>в</w:t>
      </w:r>
      <w:r>
        <w:t>ентрикулярного узла. Формирование Электро</w:t>
      </w:r>
      <w:r w:rsidR="00B34C27" w:rsidRPr="00B34C27">
        <w:t>кардиограмм</w:t>
      </w:r>
      <w:r>
        <w:t>ы.</w:t>
      </w:r>
      <w:r w:rsidR="00B34C27" w:rsidRPr="00B34C27">
        <w:t xml:space="preserve"> </w:t>
      </w:r>
    </w:p>
    <w:p w:rsidR="00B34C27" w:rsidRPr="00B34C27" w:rsidRDefault="00B34C27" w:rsidP="00B34C27">
      <w:pPr>
        <w:pStyle w:val="a3"/>
        <w:numPr>
          <w:ilvl w:val="0"/>
          <w:numId w:val="1"/>
        </w:numPr>
      </w:pPr>
      <w:r w:rsidRPr="00B34C27">
        <w:t>Нервные и гуморальные механизмы</w:t>
      </w:r>
      <w:r w:rsidR="008B1FB8">
        <w:t xml:space="preserve"> регуляции электрической и сократительной активности сердца</w:t>
      </w:r>
      <w:r w:rsidRPr="00B34C27">
        <w:t>.</w:t>
      </w:r>
    </w:p>
    <w:p w:rsidR="008B1FB8" w:rsidRPr="008B1FB8" w:rsidRDefault="00B34C27" w:rsidP="00B34C27">
      <w:pPr>
        <w:pStyle w:val="a3"/>
        <w:numPr>
          <w:ilvl w:val="0"/>
          <w:numId w:val="1"/>
        </w:numPr>
      </w:pPr>
      <w:r w:rsidRPr="00B34C27">
        <w:lastRenderedPageBreak/>
        <w:t xml:space="preserve">Основные принципы гемодинамики. </w:t>
      </w:r>
      <w:r w:rsidR="008B1FB8">
        <w:t>Закон Франка-</w:t>
      </w:r>
      <w:proofErr w:type="spellStart"/>
      <w:r w:rsidR="008B1FB8">
        <w:t>Старлинга</w:t>
      </w:r>
      <w:proofErr w:type="spellEnd"/>
      <w:r w:rsidR="008B1FB8">
        <w:t xml:space="preserve">. Закон </w:t>
      </w:r>
      <w:proofErr w:type="spellStart"/>
      <w:r w:rsidR="008B1FB8">
        <w:t>Анрепа</w:t>
      </w:r>
      <w:proofErr w:type="spellEnd"/>
      <w:r w:rsidR="008B1FB8">
        <w:t>.</w:t>
      </w:r>
      <w:r w:rsidRPr="00B34C27">
        <w:t xml:space="preserve"> </w:t>
      </w:r>
      <w:r w:rsidR="008B1FB8">
        <w:t>Артериолы. Капиллярный кровоток</w:t>
      </w:r>
      <w:r w:rsidRPr="00B34C27">
        <w:t>.</w:t>
      </w:r>
      <w:r w:rsidR="008B1FB8">
        <w:t xml:space="preserve"> Регуляция </w:t>
      </w:r>
      <w:r w:rsidR="00B15A18">
        <w:t>капиллярного кровотока.</w:t>
      </w:r>
      <w:r w:rsidRPr="00B34C27">
        <w:t xml:space="preserve"> Венозный кровоток и его </w:t>
      </w:r>
      <w:r w:rsidRPr="008B1FB8">
        <w:t xml:space="preserve">особенности. </w:t>
      </w:r>
    </w:p>
    <w:p w:rsidR="00B34C27" w:rsidRPr="008B1FB8" w:rsidRDefault="00B34C27" w:rsidP="00B34C27">
      <w:pPr>
        <w:pStyle w:val="a3"/>
        <w:numPr>
          <w:ilvl w:val="0"/>
          <w:numId w:val="1"/>
        </w:numPr>
      </w:pPr>
      <w:r w:rsidRPr="008B1FB8">
        <w:t xml:space="preserve">Иннервация сосудов. </w:t>
      </w:r>
      <w:r w:rsidR="008B1FB8">
        <w:t>О</w:t>
      </w:r>
      <w:r w:rsidR="008B1FB8" w:rsidRPr="008B1FB8">
        <w:t>сновные рефлексо</w:t>
      </w:r>
      <w:r w:rsidR="008B1FB8">
        <w:t xml:space="preserve">генные зоны сосудистого русла. </w:t>
      </w:r>
      <w:r w:rsidR="008B1FB8" w:rsidRPr="008B1FB8">
        <w:t>Механизмы перераспределения кров</w:t>
      </w:r>
      <w:r w:rsidR="008B1FB8">
        <w:t>отока</w:t>
      </w:r>
      <w:r w:rsidR="008B1FB8" w:rsidRPr="008B1FB8">
        <w:t>. Гуморальные механизмы регуляции кровотока.</w:t>
      </w:r>
    </w:p>
    <w:p w:rsidR="00B34C27" w:rsidRPr="00B34C27" w:rsidRDefault="00B34C27" w:rsidP="00B34C27">
      <w:pPr>
        <w:pStyle w:val="a3"/>
        <w:numPr>
          <w:ilvl w:val="0"/>
          <w:numId w:val="1"/>
        </w:numPr>
      </w:pPr>
      <w:r w:rsidRPr="00B34C27">
        <w:t>Дыхание.  Строение легких. Механизм легочного дыхания. Дыхательный центр и его работа. Регул</w:t>
      </w:r>
      <w:r w:rsidR="008B1FB8">
        <w:t xml:space="preserve">яция дыхания. Влияния газового состава крови на дыхание. </w:t>
      </w:r>
      <w:r w:rsidRPr="00B34C27">
        <w:t>Рефлексы с хеморецепторов сосудистых рефлексогенных зон и продолговатого мозга. Перенос газов кровью.</w:t>
      </w:r>
    </w:p>
    <w:p w:rsidR="00B34C27" w:rsidRPr="00B34C27" w:rsidRDefault="00B15A18" w:rsidP="00B34C27">
      <w:pPr>
        <w:pStyle w:val="a3"/>
        <w:numPr>
          <w:ilvl w:val="0"/>
          <w:numId w:val="1"/>
        </w:numPr>
      </w:pPr>
      <w:r>
        <w:t>Пищеварение. Особен</w:t>
      </w:r>
      <w:r w:rsidR="00B34C27" w:rsidRPr="00B34C27">
        <w:t>ности пищеварения в различных отделах желуд</w:t>
      </w:r>
      <w:r>
        <w:t>очно-кишечного тракта. Нервные и гуморальные механизмы</w:t>
      </w:r>
      <w:r w:rsidR="00B34C27" w:rsidRPr="00B34C27">
        <w:t xml:space="preserve"> регуляции желудочной секреции и </w:t>
      </w:r>
      <w:r>
        <w:t xml:space="preserve">секреции поджелудочной железы. </w:t>
      </w:r>
      <w:r w:rsidR="00B34C27" w:rsidRPr="00B34C27">
        <w:t>Пристеночное (мембранное) пищеварение. Механизмы всасывания. Роль печени.</w:t>
      </w:r>
    </w:p>
    <w:p w:rsidR="00B34C27" w:rsidRPr="00B34C27" w:rsidRDefault="00B34C27" w:rsidP="00B34C27">
      <w:pPr>
        <w:pStyle w:val="a3"/>
        <w:numPr>
          <w:ilvl w:val="0"/>
          <w:numId w:val="1"/>
        </w:numPr>
      </w:pPr>
      <w:r w:rsidRPr="00B34C27">
        <w:t>Почки. Стро</w:t>
      </w:r>
      <w:r w:rsidR="00B15A18">
        <w:t xml:space="preserve">ение нефрона. Особенности почечного кровообращения. </w:t>
      </w:r>
      <w:r w:rsidRPr="00B34C27">
        <w:t xml:space="preserve">Клубочковая фильтрация, </w:t>
      </w:r>
      <w:proofErr w:type="spellStart"/>
      <w:r w:rsidRPr="00B34C27">
        <w:t>канальцев</w:t>
      </w:r>
      <w:r w:rsidR="00B15A18">
        <w:t>ая</w:t>
      </w:r>
      <w:proofErr w:type="spellEnd"/>
      <w:r w:rsidRPr="00B34C27">
        <w:t xml:space="preserve"> </w:t>
      </w:r>
      <w:proofErr w:type="spellStart"/>
      <w:r w:rsidRPr="00B34C27">
        <w:t>реабсорбция</w:t>
      </w:r>
      <w:proofErr w:type="spellEnd"/>
      <w:r w:rsidRPr="00B34C27">
        <w:t xml:space="preserve"> и сек</w:t>
      </w:r>
      <w:r w:rsidR="00B15A18">
        <w:t xml:space="preserve">реция. Противоточно-поворотная </w:t>
      </w:r>
      <w:r w:rsidRPr="00B34C27">
        <w:t>система. Регуляция выделительной фун</w:t>
      </w:r>
      <w:r w:rsidR="00B15A18">
        <w:t>кции почки. Роль почки в регуля</w:t>
      </w:r>
      <w:r w:rsidRPr="00B34C27">
        <w:t>ции АД и осмотического давления</w:t>
      </w:r>
    </w:p>
    <w:sectPr w:rsidR="00B34C27" w:rsidRPr="00B3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36857"/>
    <w:multiLevelType w:val="hybridMultilevel"/>
    <w:tmpl w:val="5428F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27"/>
    <w:rsid w:val="001A51C2"/>
    <w:rsid w:val="008B1FB8"/>
    <w:rsid w:val="00B15A18"/>
    <w:rsid w:val="00B34C27"/>
    <w:rsid w:val="00C77F84"/>
    <w:rsid w:val="00DC1895"/>
    <w:rsid w:val="00E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3B08E-632F-4CDF-9EFC-01E14E7A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27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 Abramochkin</dc:creator>
  <cp:keywords/>
  <dc:description/>
  <cp:lastModifiedBy>Веденкина Юлия Владимировна</cp:lastModifiedBy>
  <cp:revision>2</cp:revision>
  <dcterms:created xsi:type="dcterms:W3CDTF">2022-04-21T08:39:00Z</dcterms:created>
  <dcterms:modified xsi:type="dcterms:W3CDTF">2022-04-21T08:39:00Z</dcterms:modified>
</cp:coreProperties>
</file>